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B38" w:rsidRPr="00FD0B38" w:rsidRDefault="00415C75" w:rsidP="00FD0B38">
      <w:r>
        <w:rPr>
          <w:noProof/>
        </w:rPr>
        <w:pict>
          <v:shapetype id="_x0000_t202" coordsize="21600,21600" o:spt="202" path="m,l,21600r21600,l21600,xe">
            <v:stroke joinstyle="miter"/>
            <v:path gradientshapeok="t" o:connecttype="rect"/>
          </v:shapetype>
          <v:shape id="_x0000_s1027" type="#_x0000_t202" style="position:absolute;margin-left:62.25pt;margin-top:-23.35pt;width:419.25pt;height:132pt;z-index:251658240" stroked="f">
            <v:textbox>
              <w:txbxContent>
                <w:p w:rsidR="009C0FDD" w:rsidRPr="00BC2151" w:rsidRDefault="009C0FDD" w:rsidP="00BC2151">
                  <w:pPr>
                    <w:spacing w:after="0"/>
                    <w:jc w:val="center"/>
                    <w:rPr>
                      <w:rFonts w:ascii="Helvetica" w:hAnsi="Helvetica" w:cs="Helvetica"/>
                      <w:b/>
                      <w:sz w:val="56"/>
                      <w:szCs w:val="56"/>
                    </w:rPr>
                  </w:pPr>
                  <w:r w:rsidRPr="00BC2151">
                    <w:rPr>
                      <w:rFonts w:ascii="Helvetica" w:hAnsi="Helvetica" w:cs="Helvetica"/>
                      <w:b/>
                      <w:sz w:val="56"/>
                      <w:szCs w:val="56"/>
                    </w:rPr>
                    <w:t xml:space="preserve">District Attorney Anderson Speaks at </w:t>
                  </w:r>
                  <w:r>
                    <w:rPr>
                      <w:rFonts w:ascii="Helvetica" w:hAnsi="Helvetica" w:cs="Helvetica"/>
                      <w:b/>
                      <w:sz w:val="56"/>
                      <w:szCs w:val="56"/>
                    </w:rPr>
                    <w:t>DWI</w:t>
                  </w:r>
                  <w:r w:rsidRPr="00BC2151">
                    <w:rPr>
                      <w:rFonts w:ascii="Helvetica" w:hAnsi="Helvetica" w:cs="Helvetica"/>
                      <w:b/>
                      <w:sz w:val="56"/>
                      <w:szCs w:val="56"/>
                    </w:rPr>
                    <w:t xml:space="preserve"> Court </w:t>
                  </w:r>
                  <w:r w:rsidRPr="0099748C">
                    <w:rPr>
                      <w:rFonts w:ascii="Helvetica" w:hAnsi="Helvetica" w:cs="Helvetica"/>
                      <w:b/>
                      <w:sz w:val="56"/>
                      <w:szCs w:val="56"/>
                    </w:rPr>
                    <w:t>Graduation</w:t>
                  </w:r>
                </w:p>
                <w:p w:rsidR="009C0FDD" w:rsidRPr="00BC2151" w:rsidRDefault="009C0FDD" w:rsidP="00BC2151">
                  <w:pPr>
                    <w:jc w:val="center"/>
                    <w:rPr>
                      <w:rFonts w:ascii="Helvetica" w:hAnsi="Helvetica" w:cs="Helvetica"/>
                      <w:i/>
                      <w:sz w:val="24"/>
                      <w:szCs w:val="24"/>
                    </w:rPr>
                  </w:pPr>
                  <w:r w:rsidRPr="009C0FDD">
                    <w:rPr>
                      <w:rFonts w:ascii="Helvetica" w:hAnsi="Helvetica" w:cs="Helvetica"/>
                      <w:i/>
                      <w:sz w:val="24"/>
                      <w:szCs w:val="24"/>
                    </w:rPr>
                    <w:t>Eight defendants graduate from intensive and unique program</w:t>
                  </w:r>
                </w:p>
              </w:txbxContent>
            </v:textbox>
          </v:shape>
        </w:pict>
      </w:r>
    </w:p>
    <w:p w:rsidR="00FD0B38" w:rsidRPr="00FD0B38" w:rsidRDefault="00FD0B38" w:rsidP="00FD0B38"/>
    <w:p w:rsidR="00FD0B38" w:rsidRDefault="00FD0B38" w:rsidP="00FD0B38"/>
    <w:p w:rsidR="00E8796D" w:rsidRDefault="00BC2151" w:rsidP="00FD0B38">
      <w:pPr>
        <w:tabs>
          <w:tab w:val="left" w:pos="1050"/>
        </w:tabs>
      </w:pPr>
      <w:r>
        <w:t xml:space="preserve">    </w:t>
      </w:r>
    </w:p>
    <w:p w:rsidR="00BB6CE2" w:rsidRDefault="00BB6CE2" w:rsidP="00FD0B38">
      <w:pPr>
        <w:tabs>
          <w:tab w:val="left" w:pos="1050"/>
        </w:tabs>
      </w:pPr>
    </w:p>
    <w:p w:rsidR="00BC2151" w:rsidRDefault="00BB6CE2" w:rsidP="00FD0B38">
      <w:pPr>
        <w:tabs>
          <w:tab w:val="left" w:pos="1050"/>
        </w:tabs>
      </w:pPr>
      <w:r>
        <w:t xml:space="preserve">Today </w:t>
      </w:r>
      <w:r w:rsidR="00BC2151">
        <w:t>District Attorney</w:t>
      </w:r>
      <w:r>
        <w:t xml:space="preserve"> Devon Anderson will </w:t>
      </w:r>
      <w:r w:rsidR="002D1336">
        <w:t>congratula</w:t>
      </w:r>
      <w:r w:rsidR="00A70061">
        <w:t>te the graduates of the Harris C</w:t>
      </w:r>
      <w:r w:rsidR="002D1336">
        <w:t>ounty SOBER court.</w:t>
      </w:r>
      <w:r w:rsidR="007E71F5">
        <w:t xml:space="preserve"> </w:t>
      </w:r>
      <w:r w:rsidR="00A70061">
        <w:t>SOBER c</w:t>
      </w:r>
      <w:r w:rsidR="002D1336">
        <w:t xml:space="preserve">ourt is a </w:t>
      </w:r>
      <w:r w:rsidR="007E71F5" w:rsidRPr="0099748C">
        <w:t xml:space="preserve">specialty court program </w:t>
      </w:r>
      <w:r w:rsidR="002D1336">
        <w:t xml:space="preserve">that </w:t>
      </w:r>
      <w:r w:rsidR="00D26F45" w:rsidRPr="0099748C">
        <w:t xml:space="preserve">provides </w:t>
      </w:r>
      <w:r w:rsidRPr="0099748C">
        <w:t>DWI offenders with comprehensive alcohol treatment,</w:t>
      </w:r>
      <w:r w:rsidR="002D1336">
        <w:t xml:space="preserve"> intense </w:t>
      </w:r>
      <w:r>
        <w:t xml:space="preserve">supervision and full accountability </w:t>
      </w:r>
      <w:r w:rsidR="002D1336">
        <w:t xml:space="preserve">in lieu of </w:t>
      </w:r>
      <w:r>
        <w:t>jail time.</w:t>
      </w:r>
    </w:p>
    <w:p w:rsidR="00206A9F" w:rsidRDefault="002D1336" w:rsidP="00FD0B38">
      <w:pPr>
        <w:tabs>
          <w:tab w:val="left" w:pos="1050"/>
        </w:tabs>
      </w:pPr>
      <w:r>
        <w:t>SOBER court is a cooperative program between t</w:t>
      </w:r>
      <w:r w:rsidR="00BB6CE2">
        <w:t>he District Attorney’s Office</w:t>
      </w:r>
      <w:r>
        <w:t xml:space="preserve">, </w:t>
      </w:r>
      <w:r w:rsidR="00BB6CE2">
        <w:t>the Harris County Criminal Courts at Law, defense attorneys, the Community Supervi</w:t>
      </w:r>
      <w:r w:rsidR="007E71F5">
        <w:t>sion and Corrections Department and</w:t>
      </w:r>
      <w:r w:rsidR="00BB6CE2">
        <w:t xml:space="preserve"> the Harris County Sheriff’s Department</w:t>
      </w:r>
      <w:r>
        <w:t>.</w:t>
      </w:r>
      <w:r w:rsidR="00A70061">
        <w:t xml:space="preserve"> </w:t>
      </w:r>
      <w:r>
        <w:t>The court is an alternative punishment option for deserving drunk driving offenders and is designed</w:t>
      </w:r>
      <w:r w:rsidR="00BB6CE2">
        <w:t xml:space="preserve"> </w:t>
      </w:r>
      <w:r w:rsidR="006F4335">
        <w:t>to increase public safety and</w:t>
      </w:r>
      <w:r w:rsidR="007E71F5">
        <w:t xml:space="preserve"> reduce recidivism</w:t>
      </w:r>
      <w:r>
        <w:t>. Defendants are provided treatment and counseling for 3 months or more.</w:t>
      </w:r>
      <w:r w:rsidR="007E71F5">
        <w:t xml:space="preserve"> The program also </w:t>
      </w:r>
      <w:r w:rsidR="006F4335">
        <w:t>reduce</w:t>
      </w:r>
      <w:r w:rsidR="007E71F5">
        <w:t>s</w:t>
      </w:r>
      <w:r w:rsidR="006F4335">
        <w:t xml:space="preserve"> long-term costs to the criminal justice system and the community</w:t>
      </w:r>
      <w:r w:rsidR="007E71F5">
        <w:t>.</w:t>
      </w:r>
      <w:r w:rsidR="006F4335">
        <w:t xml:space="preserve"> </w:t>
      </w:r>
    </w:p>
    <w:p w:rsidR="00633DC4" w:rsidRPr="00633DC4" w:rsidRDefault="00633DC4" w:rsidP="00633DC4">
      <w:pPr>
        <w:rPr>
          <w:bCs/>
        </w:rPr>
      </w:pPr>
      <w:r w:rsidRPr="00633DC4">
        <w:rPr>
          <w:bCs/>
        </w:rPr>
        <w:t xml:space="preserve">“Participants in Sober Court are held accountable for their actions, but are given treatment to help them break their addiction and change their behavior,” said District Attorney Anderson. “The participants graduating today worked very hard to achieve their sobriety goals. Providing alcohol treatment through a program like this reduces crime and saves lives.”  </w:t>
      </w:r>
    </w:p>
    <w:p w:rsidR="001B1BA4" w:rsidRDefault="00D26F45" w:rsidP="00FD0B38">
      <w:pPr>
        <w:tabs>
          <w:tab w:val="left" w:pos="1050"/>
        </w:tabs>
        <w:rPr>
          <w:b/>
        </w:rPr>
      </w:pPr>
      <w:r>
        <w:t>Currently, the Harris C</w:t>
      </w:r>
      <w:r w:rsidR="00A70061">
        <w:t>ounty SOBER c</w:t>
      </w:r>
      <w:r w:rsidR="007E71F5">
        <w:t>ourt has 90 defendants</w:t>
      </w:r>
      <w:r>
        <w:t xml:space="preserve">. All the </w:t>
      </w:r>
      <w:r w:rsidR="002D1336">
        <w:t>defendants must meet strict</w:t>
      </w:r>
      <w:r w:rsidR="007E71F5">
        <w:t xml:space="preserve"> criteria to qualify to ente</w:t>
      </w:r>
      <w:r w:rsidR="00A70061">
        <w:t>r the program st</w:t>
      </w:r>
      <w:r w:rsidR="002D1336">
        <w:t>a</w:t>
      </w:r>
      <w:r w:rsidR="00A70061">
        <w:t>r</w:t>
      </w:r>
      <w:r w:rsidR="002D1336">
        <w:t>ting with a</w:t>
      </w:r>
      <w:r w:rsidR="007E71F5">
        <w:t xml:space="preserve"> guilty</w:t>
      </w:r>
      <w:r w:rsidR="002D1336">
        <w:t xml:space="preserve"> plea</w:t>
      </w:r>
      <w:r w:rsidR="007E71F5">
        <w:t>.</w:t>
      </w:r>
      <w:r w:rsidR="001B1BA4" w:rsidRPr="001B1BA4">
        <w:t xml:space="preserve"> </w:t>
      </w:r>
      <w:r w:rsidR="002D1336">
        <w:t>O</w:t>
      </w:r>
      <w:r w:rsidR="001B1BA4">
        <w:t xml:space="preserve">ffenders </w:t>
      </w:r>
      <w:r w:rsidR="00A70061">
        <w:t>recei</w:t>
      </w:r>
      <w:r w:rsidR="002D1336">
        <w:t>ve</w:t>
      </w:r>
      <w:r w:rsidR="001B1BA4">
        <w:t xml:space="preserve"> a</w:t>
      </w:r>
      <w:r w:rsidR="002D1336">
        <w:t>n individualized treatment plan,</w:t>
      </w:r>
      <w:r w:rsidR="001B1BA4">
        <w:t xml:space="preserve"> includ</w:t>
      </w:r>
      <w:r w:rsidR="002D1336">
        <w:t>ing</w:t>
      </w:r>
      <w:r w:rsidR="001B1BA4">
        <w:t xml:space="preserve"> education, outpatient substance abuse treatment, mental health treatment and support groups</w:t>
      </w:r>
      <w:r w:rsidR="002D1336">
        <w:t xml:space="preserve">. The eight defendants who </w:t>
      </w:r>
      <w:r w:rsidR="00A70061">
        <w:t xml:space="preserve">are </w:t>
      </w:r>
      <w:r w:rsidR="002D1336">
        <w:t xml:space="preserve">graduating </w:t>
      </w:r>
      <w:r w:rsidR="001B1BA4">
        <w:t>today are sober</w:t>
      </w:r>
      <w:r w:rsidR="001B1BA4" w:rsidRPr="001B1BA4">
        <w:t xml:space="preserve"> </w:t>
      </w:r>
      <w:r w:rsidR="001B1BA4">
        <w:t>and have completed</w:t>
      </w:r>
      <w:r w:rsidR="002D1336">
        <w:t xml:space="preserve"> 12 months of the</w:t>
      </w:r>
      <w:r w:rsidR="00A70061">
        <w:t xml:space="preserve"> highly supervised and</w:t>
      </w:r>
      <w:r w:rsidR="001B1BA4">
        <w:t xml:space="preserve"> comprehensive alcohol treatment</w:t>
      </w:r>
      <w:r w:rsidR="001B1BA4" w:rsidRPr="0099748C">
        <w:t xml:space="preserve">. </w:t>
      </w:r>
    </w:p>
    <w:p w:rsidR="00206A9F" w:rsidRPr="009C0FDD" w:rsidRDefault="002D1336" w:rsidP="00FD0B38">
      <w:pPr>
        <w:tabs>
          <w:tab w:val="left" w:pos="1050"/>
        </w:tabs>
      </w:pPr>
      <w:r>
        <w:t>More than  175 people have</w:t>
      </w:r>
      <w:r w:rsidR="006F4335">
        <w:t xml:space="preserve"> graduate</w:t>
      </w:r>
      <w:r>
        <w:t>d</w:t>
      </w:r>
      <w:r w:rsidR="006F4335">
        <w:t xml:space="preserve"> from S</w:t>
      </w:r>
      <w:r>
        <w:t>OBER</w:t>
      </w:r>
      <w:r w:rsidR="00A70061">
        <w:t xml:space="preserve"> c</w:t>
      </w:r>
      <w:r w:rsidR="006F4335">
        <w:t>ourt since</w:t>
      </w:r>
      <w:r w:rsidR="00206A9F">
        <w:t xml:space="preserve"> the program started in</w:t>
      </w:r>
      <w:r w:rsidR="006F4335">
        <w:t xml:space="preserve"> 2008</w:t>
      </w:r>
      <w:r w:rsidR="00206A9F">
        <w:t>.</w:t>
      </w:r>
      <w:r w:rsidR="00206A9F" w:rsidRPr="009C0FDD">
        <w:t>The graduation ceremony</w:t>
      </w:r>
      <w:r w:rsidR="00F1030F" w:rsidRPr="009C0FDD">
        <w:t xml:space="preserve"> is scheduled to begin at 1p.m. and </w:t>
      </w:r>
      <w:r w:rsidR="00206A9F" w:rsidRPr="009C0FDD">
        <w:t>will take place in the Ceremonial Courtroom of the Harris County Criminal Justice Center at (1201 Franklin – 20</w:t>
      </w:r>
      <w:r w:rsidR="00206A9F" w:rsidRPr="009C0FDD">
        <w:rPr>
          <w:vertAlign w:val="superscript"/>
        </w:rPr>
        <w:t>th</w:t>
      </w:r>
      <w:r w:rsidR="00206A9F" w:rsidRPr="009C0FDD">
        <w:t xml:space="preserve"> Floor)</w:t>
      </w:r>
      <w:r w:rsidR="00F1030F" w:rsidRPr="009C0FDD">
        <w:t>.</w:t>
      </w:r>
    </w:p>
    <w:p w:rsidR="00206A9F" w:rsidRDefault="001B1BA4" w:rsidP="00FD0B38">
      <w:pPr>
        <w:tabs>
          <w:tab w:val="left" w:pos="1050"/>
        </w:tabs>
      </w:pPr>
      <w:r w:rsidRPr="009C0FDD">
        <w:rPr>
          <w:b/>
        </w:rPr>
        <w:t>NOTE:</w:t>
      </w:r>
      <w:r w:rsidRPr="009C0FDD">
        <w:t xml:space="preserve"> </w:t>
      </w:r>
      <w:r w:rsidR="00206A9F" w:rsidRPr="009C0FDD">
        <w:t>Cameras will be allowed in the courtroom.</w:t>
      </w:r>
      <w:r w:rsidRPr="009C0FDD">
        <w:t xml:space="preserve"> Interviews with the graduates will be arranged after the ceremony.</w:t>
      </w:r>
    </w:p>
    <w:p w:rsidR="00BB6CE2" w:rsidRPr="00FD0B38" w:rsidRDefault="00BB6CE2" w:rsidP="00FD0B38">
      <w:pPr>
        <w:tabs>
          <w:tab w:val="left" w:pos="1050"/>
        </w:tabs>
      </w:pPr>
    </w:p>
    <w:sectPr w:rsidR="00BB6CE2" w:rsidRPr="00FD0B38" w:rsidSect="00BB6CE2">
      <w:headerReference w:type="first" r:id="rId7"/>
      <w:pgSz w:w="12240" w:h="15840"/>
      <w:pgMar w:top="720" w:right="720"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FDD" w:rsidRDefault="009C0FDD" w:rsidP="00E20983">
      <w:pPr>
        <w:spacing w:after="0" w:line="240" w:lineRule="auto"/>
      </w:pPr>
      <w:r>
        <w:separator/>
      </w:r>
    </w:p>
  </w:endnote>
  <w:endnote w:type="continuationSeparator" w:id="0">
    <w:p w:rsidR="009C0FDD" w:rsidRDefault="009C0FDD" w:rsidP="00E209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FDD" w:rsidRDefault="009C0FDD" w:rsidP="00E20983">
      <w:pPr>
        <w:spacing w:after="0" w:line="240" w:lineRule="auto"/>
      </w:pPr>
      <w:r>
        <w:separator/>
      </w:r>
    </w:p>
  </w:footnote>
  <w:footnote w:type="continuationSeparator" w:id="0">
    <w:p w:rsidR="009C0FDD" w:rsidRDefault="009C0FDD" w:rsidP="00E2098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3672"/>
      <w:gridCol w:w="3672"/>
      <w:gridCol w:w="3672"/>
    </w:tblGrid>
    <w:tr w:rsidR="009C0FDD" w:rsidTr="00F63F3B">
      <w:tc>
        <w:tcPr>
          <w:tcW w:w="3672" w:type="dxa"/>
          <w:shd w:val="clear" w:color="auto" w:fill="FFFFFF" w:themeFill="background1"/>
        </w:tcPr>
        <w:p w:rsidR="009C0FDD" w:rsidRPr="00E20983" w:rsidRDefault="009C0FDD"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Belinda Hill</w:t>
          </w:r>
        </w:p>
        <w:p w:rsidR="009C0FDD" w:rsidRDefault="009C0FDD" w:rsidP="002E1595">
          <w:pPr>
            <w:pStyle w:val="Header"/>
            <w:rPr>
              <w:rFonts w:ascii="Times New Roman" w:hAnsi="Times New Roman" w:cs="Times New Roman"/>
              <w:b/>
              <w:sz w:val="24"/>
              <w:szCs w:val="24"/>
            </w:rPr>
          </w:pPr>
          <w:r w:rsidRPr="00E20983">
            <w:rPr>
              <w:rFonts w:ascii="Times New Roman" w:hAnsi="Times New Roman" w:cs="Times New Roman"/>
              <w:b/>
              <w:sz w:val="24"/>
              <w:szCs w:val="24"/>
            </w:rPr>
            <w:t>First Assistant</w:t>
          </w:r>
        </w:p>
        <w:p w:rsidR="009C0FDD" w:rsidRDefault="009C0FDD" w:rsidP="002E1595">
          <w:pPr>
            <w:pStyle w:val="Header"/>
            <w:rPr>
              <w:rFonts w:ascii="Times New Roman" w:hAnsi="Times New Roman" w:cs="Times New Roman"/>
              <w:b/>
              <w:sz w:val="24"/>
              <w:szCs w:val="24"/>
            </w:rPr>
          </w:pPr>
        </w:p>
        <w:p w:rsidR="009C0FDD" w:rsidRPr="001A4191" w:rsidRDefault="009C0FDD" w:rsidP="002E1595">
          <w:pPr>
            <w:pStyle w:val="Header"/>
            <w:rPr>
              <w:rFonts w:ascii="Times New Roman" w:hAnsi="Times New Roman" w:cs="Times New Roman"/>
              <w:sz w:val="20"/>
              <w:szCs w:val="20"/>
            </w:rPr>
          </w:pPr>
          <w:r w:rsidRPr="001A4191">
            <w:rPr>
              <w:rFonts w:ascii="Times New Roman" w:hAnsi="Times New Roman" w:cs="Times New Roman"/>
              <w:sz w:val="20"/>
              <w:szCs w:val="20"/>
            </w:rPr>
            <w:t>Immediate Release</w:t>
          </w:r>
        </w:p>
        <w:p w:rsidR="009C0FDD" w:rsidRPr="001A4191" w:rsidRDefault="00415C75" w:rsidP="002E1595">
          <w:pPr>
            <w:pStyle w:val="Header"/>
            <w:rPr>
              <w:rFonts w:ascii="Times New Roman" w:hAnsi="Times New Roman" w:cs="Times New Roman"/>
              <w:sz w:val="20"/>
              <w:szCs w:val="20"/>
            </w:rPr>
          </w:pPr>
          <w:r w:rsidRPr="00415C75">
            <w:rPr>
              <w:noProof/>
            </w:rPr>
            <w:pict>
              <v:shapetype id="_x0000_t202" coordsize="21600,21600" o:spt="202" path="m,l,21600r21600,l21600,xe">
                <v:stroke joinstyle="miter"/>
                <v:path gradientshapeok="t" o:connecttype="rect"/>
              </v:shapetype>
              <v:shape id="Text Box 1" o:spid="_x0000_s4099" type="#_x0000_t202" style="position:absolute;margin-left:114.75pt;margin-top:2.6pt;width:310.5pt;height:64.5pt;z-index:251660288;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" filled="f" stroked="f" strokeweight=".5pt">
                <v:textbox>
                  <w:txbxContent>
                    <w:p w:rsidR="009C0FDD" w:rsidRPr="004E75A9" w:rsidRDefault="009C0FDD" w:rsidP="00582E2C">
                      <w:pPr>
                        <w:jc w:val="center"/>
                        <w:rPr>
                          <w:rFonts w:ascii="Times New Roman" w:hAnsi="Times New Roman" w:cs="Times New Roman"/>
                          <w:b/>
                          <w:sz w:val="42"/>
                          <w:szCs w:val="42"/>
                        </w:rPr>
                      </w:pPr>
                      <w:r w:rsidRPr="004E75A9">
                        <w:rPr>
                          <w:rFonts w:ascii="Times New Roman" w:hAnsi="Times New Roman" w:cs="Times New Roman"/>
                          <w:b/>
                          <w:sz w:val="42"/>
                          <w:szCs w:val="42"/>
                        </w:rPr>
                        <w:t>Harris County District Attorney</w:t>
                      </w:r>
                    </w:p>
                    <w:p w:rsidR="009C0FDD" w:rsidRPr="002E1595" w:rsidRDefault="009C0FDD" w:rsidP="00582E2C">
                      <w:pPr>
                        <w:jc w:val="center"/>
                        <w:rPr>
                          <w:rFonts w:ascii="Times New Roman" w:hAnsi="Times New Roman" w:cs="Times New Roman"/>
                          <w:sz w:val="32"/>
                          <w:szCs w:val="32"/>
                        </w:rPr>
                      </w:pPr>
                      <w:r w:rsidRPr="002E1595">
                        <w:rPr>
                          <w:rFonts w:ascii="Times New Roman" w:hAnsi="Times New Roman" w:cs="Times New Roman"/>
                          <w:sz w:val="32"/>
                          <w:szCs w:val="32"/>
                        </w:rPr>
                        <w:t>Devon Anderson</w:t>
                      </w:r>
                    </w:p>
                  </w:txbxContent>
                </v:textbox>
                <w10:wrap anchorx="margin"/>
              </v:shape>
            </w:pict>
          </w:r>
          <w:r w:rsidR="009C0FDD">
            <w:rPr>
              <w:rFonts w:ascii="Times New Roman" w:hAnsi="Times New Roman" w:cs="Times New Roman"/>
              <w:sz w:val="20"/>
              <w:szCs w:val="20"/>
            </w:rPr>
            <w:t>December 2, 2013</w:t>
          </w:r>
        </w:p>
        <w:p w:rsidR="009C0FDD" w:rsidRDefault="009C0FDD" w:rsidP="002E1595">
          <w:pPr>
            <w:pStyle w:val="Header"/>
          </w:pPr>
        </w:p>
      </w:tc>
      <w:tc>
        <w:tcPr>
          <w:tcW w:w="3672" w:type="dxa"/>
          <w:shd w:val="clear" w:color="auto" w:fill="FFFFFF" w:themeFill="background1"/>
        </w:tcPr>
        <w:p w:rsidR="009C0FDD" w:rsidRDefault="009C0FDD" w:rsidP="002E1595">
          <w:pPr>
            <w:pStyle w:val="Header"/>
            <w:jc w:val="center"/>
            <w:rPr>
              <w:noProof/>
            </w:rPr>
          </w:pPr>
        </w:p>
        <w:p w:rsidR="009C0FDD" w:rsidRDefault="009C0FDD" w:rsidP="002E1595">
          <w:pPr>
            <w:pStyle w:val="Header"/>
            <w:jc w:val="center"/>
            <w:rPr>
              <w:noProof/>
            </w:rPr>
          </w:pPr>
        </w:p>
        <w:p w:rsidR="009C0FDD" w:rsidRDefault="009C0FDD" w:rsidP="002E1595">
          <w:pPr>
            <w:pStyle w:val="Header"/>
            <w:jc w:val="center"/>
            <w:rPr>
              <w:noProof/>
            </w:rPr>
          </w:pPr>
        </w:p>
        <w:p w:rsidR="009C0FDD" w:rsidRDefault="009C0FDD" w:rsidP="002E1595">
          <w:pPr>
            <w:pStyle w:val="Header"/>
            <w:jc w:val="center"/>
          </w:pPr>
          <w:r>
            <w:rPr>
              <w:noProof/>
            </w:rPr>
            <w:drawing>
              <wp:inline distT="0" distB="0" distL="0" distR="0">
                <wp:extent cx="914400" cy="914400"/>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25.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tretch>
                          <a:fillRect/>
                        </a:stretch>
                      </pic:blipFill>
                      <pic:spPr>
                        <a:xfrm>
                          <a:off x="0" y="0"/>
                          <a:ext cx="914400" cy="914400"/>
                        </a:xfrm>
                        <a:prstGeom prst="rect">
                          <a:avLst/>
                        </a:prstGeom>
                      </pic:spPr>
                    </pic:pic>
                  </a:graphicData>
                </a:graphic>
              </wp:inline>
            </w:drawing>
          </w:r>
        </w:p>
      </w:tc>
      <w:tc>
        <w:tcPr>
          <w:tcW w:w="3672" w:type="dxa"/>
          <w:shd w:val="clear" w:color="auto" w:fill="FFFFFF" w:themeFill="background1"/>
        </w:tcPr>
        <w:p w:rsidR="009C0FDD" w:rsidRPr="00E20983" w:rsidRDefault="009C0FDD"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Criminal Justice Center</w:t>
          </w:r>
        </w:p>
        <w:p w:rsidR="009C0FDD" w:rsidRPr="00E20983" w:rsidRDefault="009C0FDD" w:rsidP="002E1595">
          <w:pPr>
            <w:pStyle w:val="Header"/>
            <w:jc w:val="right"/>
            <w:rPr>
              <w:rFonts w:ascii="Times New Roman" w:hAnsi="Times New Roman" w:cs="Times New Roman"/>
              <w:b/>
              <w:sz w:val="20"/>
              <w:szCs w:val="20"/>
            </w:rPr>
          </w:pPr>
          <w:r w:rsidRPr="00E20983">
            <w:rPr>
              <w:rFonts w:ascii="Times New Roman" w:hAnsi="Times New Roman" w:cs="Times New Roman"/>
              <w:b/>
              <w:sz w:val="20"/>
              <w:szCs w:val="20"/>
            </w:rPr>
            <w:t>1201 Franklin, Suite 600</w:t>
          </w:r>
        </w:p>
        <w:p w:rsidR="009C0FDD" w:rsidRDefault="009C0FDD" w:rsidP="002E1595">
          <w:pPr>
            <w:pStyle w:val="Header"/>
            <w:jc w:val="right"/>
            <w:rPr>
              <w:rFonts w:ascii="Times New Roman" w:hAnsi="Times New Roman" w:cs="Times New Roman"/>
              <w:b/>
              <w:sz w:val="20"/>
              <w:szCs w:val="20"/>
            </w:rPr>
          </w:pPr>
          <w:r>
            <w:rPr>
              <w:rFonts w:ascii="Times New Roman" w:hAnsi="Times New Roman" w:cs="Times New Roman"/>
              <w:b/>
              <w:sz w:val="20"/>
              <w:szCs w:val="20"/>
            </w:rPr>
            <w:t xml:space="preserve">Houston, Texas 77002 </w:t>
          </w:r>
        </w:p>
        <w:p w:rsidR="009C0FDD" w:rsidRDefault="009C0FDD" w:rsidP="002E1595">
          <w:pPr>
            <w:pStyle w:val="Header"/>
            <w:jc w:val="right"/>
            <w:rPr>
              <w:rFonts w:ascii="Times New Roman" w:hAnsi="Times New Roman" w:cs="Times New Roman"/>
              <w:b/>
              <w:sz w:val="20"/>
              <w:szCs w:val="20"/>
            </w:rPr>
          </w:pPr>
        </w:p>
        <w:p w:rsidR="009C0FDD" w:rsidRDefault="009C0FDD" w:rsidP="002E1595">
          <w:pPr>
            <w:pStyle w:val="Header"/>
            <w:jc w:val="right"/>
            <w:rPr>
              <w:rFonts w:ascii="Times New Roman" w:hAnsi="Times New Roman" w:cs="Times New Roman"/>
              <w:b/>
              <w:sz w:val="20"/>
              <w:szCs w:val="20"/>
              <w:u w:val="single"/>
            </w:rPr>
          </w:pPr>
          <w:r w:rsidRPr="00B47C3A">
            <w:rPr>
              <w:rFonts w:ascii="Times New Roman" w:hAnsi="Times New Roman" w:cs="Times New Roman"/>
              <w:b/>
              <w:sz w:val="20"/>
              <w:szCs w:val="20"/>
              <w:u w:val="single"/>
            </w:rPr>
            <w:t>Contact</w:t>
          </w:r>
        </w:p>
        <w:p w:rsidR="009C0FDD" w:rsidRDefault="009C0FDD"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Camille Hepola</w:t>
          </w:r>
        </w:p>
        <w:p w:rsidR="009C0FDD" w:rsidRDefault="009C0FDD" w:rsidP="002E1595">
          <w:pPr>
            <w:pStyle w:val="Header"/>
            <w:jc w:val="right"/>
            <w:rPr>
              <w:rFonts w:ascii="Times New Roman" w:hAnsi="Times New Roman" w:cs="Times New Roman"/>
              <w:sz w:val="20"/>
              <w:szCs w:val="20"/>
            </w:rPr>
          </w:pPr>
          <w:r>
            <w:rPr>
              <w:rFonts w:ascii="Times New Roman" w:hAnsi="Times New Roman" w:cs="Times New Roman"/>
              <w:sz w:val="20"/>
              <w:szCs w:val="20"/>
            </w:rPr>
            <w:t>Jeff  McShan</w:t>
          </w:r>
        </w:p>
        <w:p w:rsidR="009C0FDD" w:rsidRPr="00B94481" w:rsidRDefault="009C0FDD" w:rsidP="002E1595">
          <w:pPr>
            <w:pStyle w:val="Header"/>
            <w:jc w:val="right"/>
            <w:rPr>
              <w:rFonts w:ascii="Times New Roman" w:hAnsi="Times New Roman" w:cs="Times New Roman"/>
              <w:i/>
              <w:sz w:val="20"/>
              <w:szCs w:val="20"/>
            </w:rPr>
          </w:pPr>
          <w:r>
            <w:rPr>
              <w:rFonts w:ascii="Times New Roman" w:hAnsi="Times New Roman" w:cs="Times New Roman"/>
              <w:b/>
              <w:i/>
              <w:sz w:val="20"/>
              <w:szCs w:val="20"/>
            </w:rPr>
            <w:t>En Español</w:t>
          </w:r>
          <w:r w:rsidRPr="00B94481">
            <w:rPr>
              <w:rFonts w:ascii="Times New Roman" w:hAnsi="Times New Roman" w:cs="Times New Roman"/>
              <w:i/>
              <w:sz w:val="20"/>
              <w:szCs w:val="20"/>
            </w:rPr>
            <w:t xml:space="preserve"> Will Mejia </w:t>
          </w:r>
        </w:p>
        <w:p w:rsidR="009C0FDD" w:rsidRPr="00B47C3A" w:rsidRDefault="009C0FDD" w:rsidP="002E1595">
          <w:pPr>
            <w:pStyle w:val="Header"/>
            <w:jc w:val="right"/>
            <w:rPr>
              <w:rFonts w:ascii="Times New Roman" w:hAnsi="Times New Roman" w:cs="Times New Roman"/>
              <w:sz w:val="20"/>
              <w:szCs w:val="20"/>
            </w:rPr>
          </w:pPr>
          <w:r w:rsidRPr="00B47C3A">
            <w:rPr>
              <w:rFonts w:ascii="Times New Roman" w:hAnsi="Times New Roman" w:cs="Times New Roman"/>
              <w:sz w:val="20"/>
              <w:szCs w:val="20"/>
            </w:rPr>
            <w:t>W: (713) 755-0122</w:t>
          </w:r>
        </w:p>
        <w:p w:rsidR="009C0FDD" w:rsidRDefault="009C0FDD" w:rsidP="002E1595">
          <w:pPr>
            <w:pStyle w:val="Header"/>
            <w:jc w:val="right"/>
            <w:rPr>
              <w:rFonts w:ascii="Times New Roman" w:hAnsi="Times New Roman" w:cs="Times New Roman"/>
              <w:b/>
              <w:sz w:val="20"/>
              <w:szCs w:val="20"/>
            </w:rPr>
          </w:pPr>
        </w:p>
        <w:p w:rsidR="009C0FDD" w:rsidRDefault="009C0FDD" w:rsidP="002E1595">
          <w:pPr>
            <w:pStyle w:val="Header"/>
            <w:jc w:val="right"/>
          </w:pPr>
        </w:p>
      </w:tc>
    </w:tr>
  </w:tbl>
  <w:p w:rsidR="009C0FDD" w:rsidRDefault="009C0FD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01">
      <o:colormenu v:ext="edit" strokecolor="none"/>
    </o:shapedefaults>
    <o:shapelayout v:ext="edit">
      <o:idmap v:ext="edit" data="4"/>
    </o:shapelayout>
  </w:hdrShapeDefaults>
  <w:footnotePr>
    <w:footnote w:id="-1"/>
    <w:footnote w:id="0"/>
  </w:footnotePr>
  <w:endnotePr>
    <w:endnote w:id="-1"/>
    <w:endnote w:id="0"/>
  </w:endnotePr>
  <w:compat/>
  <w:rsids>
    <w:rsidRoot w:val="00E20983"/>
    <w:rsid w:val="000644BA"/>
    <w:rsid w:val="0018103A"/>
    <w:rsid w:val="001A4191"/>
    <w:rsid w:val="001B1BA4"/>
    <w:rsid w:val="001E6F80"/>
    <w:rsid w:val="001E7ABC"/>
    <w:rsid w:val="00200C73"/>
    <w:rsid w:val="00206A9F"/>
    <w:rsid w:val="002576AF"/>
    <w:rsid w:val="002B2B08"/>
    <w:rsid w:val="002D1336"/>
    <w:rsid w:val="002E1595"/>
    <w:rsid w:val="003350F7"/>
    <w:rsid w:val="0035612E"/>
    <w:rsid w:val="00412B5F"/>
    <w:rsid w:val="00415C75"/>
    <w:rsid w:val="00460267"/>
    <w:rsid w:val="004E0517"/>
    <w:rsid w:val="004E75A9"/>
    <w:rsid w:val="004F0153"/>
    <w:rsid w:val="00516A11"/>
    <w:rsid w:val="00525281"/>
    <w:rsid w:val="00582E2C"/>
    <w:rsid w:val="005A7BA1"/>
    <w:rsid w:val="005D2B39"/>
    <w:rsid w:val="00633DC4"/>
    <w:rsid w:val="006C0741"/>
    <w:rsid w:val="006F4335"/>
    <w:rsid w:val="007749E3"/>
    <w:rsid w:val="007928B5"/>
    <w:rsid w:val="007E71F5"/>
    <w:rsid w:val="00861127"/>
    <w:rsid w:val="008971C4"/>
    <w:rsid w:val="00985DAF"/>
    <w:rsid w:val="0099748C"/>
    <w:rsid w:val="009C0FDD"/>
    <w:rsid w:val="00A70061"/>
    <w:rsid w:val="00A70EDD"/>
    <w:rsid w:val="00A81F8F"/>
    <w:rsid w:val="00AD4A64"/>
    <w:rsid w:val="00B013D6"/>
    <w:rsid w:val="00B47C3A"/>
    <w:rsid w:val="00B94481"/>
    <w:rsid w:val="00BA543B"/>
    <w:rsid w:val="00BB6CE2"/>
    <w:rsid w:val="00BC2151"/>
    <w:rsid w:val="00CA37F5"/>
    <w:rsid w:val="00D03519"/>
    <w:rsid w:val="00D26644"/>
    <w:rsid w:val="00D26F45"/>
    <w:rsid w:val="00E20983"/>
    <w:rsid w:val="00E8796D"/>
    <w:rsid w:val="00F1030F"/>
    <w:rsid w:val="00F63F3B"/>
    <w:rsid w:val="00FD0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F8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9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983"/>
  </w:style>
  <w:style w:type="paragraph" w:styleId="Footer">
    <w:name w:val="footer"/>
    <w:basedOn w:val="Normal"/>
    <w:link w:val="FooterChar"/>
    <w:uiPriority w:val="99"/>
    <w:unhideWhenUsed/>
    <w:rsid w:val="00E209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983"/>
  </w:style>
  <w:style w:type="table" w:styleId="TableGrid">
    <w:name w:val="Table Grid"/>
    <w:basedOn w:val="TableNormal"/>
    <w:uiPriority w:val="59"/>
    <w:rsid w:val="00E20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9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7651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639A6D-C73E-47DE-B4AD-D9AFA0C8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Anda, Juan</dc:creator>
  <cp:keywords/>
  <dc:description/>
  <cp:lastModifiedBy>hepola_camille</cp:lastModifiedBy>
  <cp:revision>9</cp:revision>
  <cp:lastPrinted>2013-11-21T16:01:00Z</cp:lastPrinted>
  <dcterms:created xsi:type="dcterms:W3CDTF">2013-11-20T16:54:00Z</dcterms:created>
  <dcterms:modified xsi:type="dcterms:W3CDTF">2013-11-21T16:05:00Z</dcterms:modified>
</cp:coreProperties>
</file>